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“Quálitas con México, juntos cambiando vidas” impulsará 3 iniciativas sociales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3"/>
        </w:numPr>
        <w:ind w:left="720" w:hanging="360"/>
        <w:jc w:val="both"/>
        <w:rPr>
          <w:i w:val="1"/>
        </w:rPr>
      </w:pPr>
      <w:r w:rsidDel="00000000" w:rsidR="00000000" w:rsidRPr="00000000">
        <w:rPr>
          <w:i w:val="1"/>
          <w:rtl w:val="0"/>
        </w:rPr>
        <w:t xml:space="preserve">Por cada peso donado, Quálitas aportará otro en apoyo. </w:t>
      </w:r>
    </w:p>
    <w:p w:rsidR="00000000" w:rsidDel="00000000" w:rsidP="00000000" w:rsidRDefault="00000000" w:rsidRPr="00000000" w14:paraId="00000004">
      <w:pPr>
        <w:numPr>
          <w:ilvl w:val="0"/>
          <w:numId w:val="3"/>
        </w:numPr>
        <w:ind w:left="720" w:hanging="360"/>
        <w:jc w:val="both"/>
        <w:rPr>
          <w:i w:val="1"/>
        </w:rPr>
      </w:pPr>
      <w:r w:rsidDel="00000000" w:rsidR="00000000" w:rsidRPr="00000000">
        <w:rPr>
          <w:i w:val="1"/>
          <w:rtl w:val="0"/>
        </w:rPr>
        <w:t xml:space="preserve">El año pasado, la empresa mexicana líder en seguros de autos ayudó con 16.4 millones de pesos a 51 organizaciones.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Gracias a su alcance y prestigio, las grandes empresas tienen en sus manos la oportunidad de ayudar a hacer de este país un lugar mejor para quienes más lo necesitan. Tal es el caso de </w:t>
      </w:r>
      <w:r w:rsidDel="00000000" w:rsidR="00000000" w:rsidRPr="00000000">
        <w:rPr>
          <w:b w:val="1"/>
          <w:rtl w:val="0"/>
        </w:rPr>
        <w:t xml:space="preserve">Quálitas</w:t>
      </w:r>
      <w:r w:rsidDel="00000000" w:rsidR="00000000" w:rsidRPr="00000000">
        <w:rPr>
          <w:rtl w:val="0"/>
        </w:rPr>
        <w:t xml:space="preserve">, compañía líder en seguros automotrices desde hace más de 14 años en México, que constantemente busca ser parte de las iniciativas que brindan </w:t>
      </w:r>
      <w:r w:rsidDel="00000000" w:rsidR="00000000" w:rsidRPr="00000000">
        <w:rPr>
          <w:b w:val="1"/>
          <w:rtl w:val="0"/>
        </w:rPr>
        <w:t xml:space="preserve">atención a las principales necesidades de la población, </w:t>
      </w:r>
      <w:r w:rsidDel="00000000" w:rsidR="00000000" w:rsidRPr="00000000">
        <w:rPr>
          <w:rtl w:val="0"/>
        </w:rPr>
        <w:t xml:space="preserve">diseñando una estrategia de sustentabilidad dinámica en la que el </w:t>
      </w:r>
      <w:r w:rsidDel="00000000" w:rsidR="00000000" w:rsidRPr="00000000">
        <w:rPr>
          <w:b w:val="1"/>
          <w:rtl w:val="0"/>
        </w:rPr>
        <w:t xml:space="preserve">apoyo al desarrollo social</w:t>
      </w:r>
      <w:r w:rsidDel="00000000" w:rsidR="00000000" w:rsidRPr="00000000">
        <w:rPr>
          <w:rtl w:val="0"/>
        </w:rPr>
        <w:t xml:space="preserve"> juega un papel relevante.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2020, de acuerdo con los comentarios compartidos por María Teresa Cosío, Gerente de Responsabilidad Social de Quálitas, “</w:t>
      </w:r>
      <w:r w:rsidDel="00000000" w:rsidR="00000000" w:rsidRPr="00000000">
        <w:rPr>
          <w:b w:val="1"/>
          <w:rtl w:val="0"/>
        </w:rPr>
        <w:t xml:space="preserve">la firma aportó 16.4 millones de pesos a 51 organizaciones de la sociedad civil</w:t>
      </w:r>
      <w:r w:rsidDel="00000000" w:rsidR="00000000" w:rsidRPr="00000000">
        <w:rPr>
          <w:rtl w:val="0"/>
        </w:rPr>
        <w:t xml:space="preserve"> dedicadas a impulsar proyectos sociales, fortalecer la educación, apoyar la salud, entregar alimentos y despensas, y cuidar el medio ambiente. Gracias a estos esfuerzos, </w:t>
      </w:r>
      <w:r w:rsidDel="00000000" w:rsidR="00000000" w:rsidRPr="00000000">
        <w:rPr>
          <w:b w:val="1"/>
          <w:rtl w:val="0"/>
        </w:rPr>
        <w:t xml:space="preserve">se dejó una huella positiva en 23,100 personas</w:t>
      </w:r>
      <w:r w:rsidDel="00000000" w:rsidR="00000000" w:rsidRPr="00000000">
        <w:rPr>
          <w:rtl w:val="0"/>
        </w:rPr>
        <w:t xml:space="preserve"> y este año buscamos rebasar las cifras, con la convicción de que lograremos la meta gracias a la participación y suma de voluntades. Somos una empresa en constante movimiento, buscando siempre tener un impacto positivo en la sociedad”.</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 este sentido, la empresa anuncia su más reciente campaña de recaudación de fondos “</w:t>
      </w:r>
      <w:r w:rsidDel="00000000" w:rsidR="00000000" w:rsidRPr="00000000">
        <w:rPr>
          <w:b w:val="1"/>
          <w:rtl w:val="0"/>
        </w:rPr>
        <w:t xml:space="preserve">Quálitas con México, juntos cambiando vidas</w:t>
      </w:r>
      <w:r w:rsidDel="00000000" w:rsidR="00000000" w:rsidRPr="00000000">
        <w:rPr>
          <w:rtl w:val="0"/>
        </w:rPr>
        <w:t xml:space="preserve">”, en alianza con </w:t>
      </w:r>
      <w:r w:rsidDel="00000000" w:rsidR="00000000" w:rsidRPr="00000000">
        <w:rPr>
          <w:b w:val="1"/>
          <w:rtl w:val="0"/>
        </w:rPr>
        <w:t xml:space="preserve">Fundación Monte de Piedad, I.A.P. </w:t>
      </w:r>
      <w:r w:rsidDel="00000000" w:rsidR="00000000" w:rsidRPr="00000000">
        <w:rPr>
          <w:rtl w:val="0"/>
        </w:rPr>
        <w:t xml:space="preserve">En el esquema presentado</w:t>
      </w:r>
      <w:r w:rsidDel="00000000" w:rsidR="00000000" w:rsidRPr="00000000">
        <w:rPr>
          <w:b w:val="1"/>
          <w:rtl w:val="0"/>
        </w:rPr>
        <w:t xml:space="preserve">, Quálitas </w:t>
      </w:r>
      <w:r w:rsidDel="00000000" w:rsidR="00000000" w:rsidRPr="00000000">
        <w:rPr>
          <w:rtl w:val="0"/>
        </w:rPr>
        <w:t xml:space="preserve">aportará $1 MXN por cada $1 MXN donado por sus empleados, agentes, directores y empleados de oficinas de servicio y público en general a través del presente </w:t>
      </w:r>
      <w:hyperlink r:id="rId7">
        <w:r w:rsidDel="00000000" w:rsidR="00000000" w:rsidRPr="00000000">
          <w:rPr>
            <w:b w:val="1"/>
            <w:color w:val="1155cc"/>
            <w:u w:val="single"/>
            <w:rtl w:val="0"/>
          </w:rPr>
          <w:t xml:space="preserve">enlace</w:t>
        </w:r>
      </w:hyperlink>
      <w:r w:rsidDel="00000000" w:rsidR="00000000" w:rsidRPr="00000000">
        <w:rPr>
          <w:rtl w:val="0"/>
        </w:rPr>
        <w:t xml:space="preserve">, con el objetivo de fortalecer las actividades de tres organizaciones para ayudar a mejorar la calidad de vida de muchas personas en distintos puntos del territorio nacional.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Seis semanas para donar, pero mucho por apoyar</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 partir de este </w:t>
      </w:r>
      <w:r w:rsidDel="00000000" w:rsidR="00000000" w:rsidRPr="00000000">
        <w:rPr>
          <w:b w:val="1"/>
          <w:color w:val="000000"/>
          <w:rtl w:val="0"/>
        </w:rPr>
        <w:t xml:space="preserve">1</w:t>
      </w:r>
      <w:r w:rsidDel="00000000" w:rsidR="00000000" w:rsidRPr="00000000">
        <w:rPr>
          <w:b w:val="1"/>
          <w:rtl w:val="0"/>
        </w:rPr>
        <w:t xml:space="preserve">2</w:t>
      </w:r>
      <w:r w:rsidDel="00000000" w:rsidR="00000000" w:rsidRPr="00000000">
        <w:rPr>
          <w:b w:val="1"/>
          <w:color w:val="000000"/>
          <w:rtl w:val="0"/>
        </w:rPr>
        <w:t xml:space="preserve"> de mayo </w:t>
      </w:r>
      <w:r w:rsidDel="00000000" w:rsidR="00000000" w:rsidRPr="00000000">
        <w:rPr>
          <w:b w:val="1"/>
          <w:rtl w:val="0"/>
        </w:rPr>
        <w:t xml:space="preserve">y durante seis semanas</w:t>
      </w:r>
      <w:r w:rsidDel="00000000" w:rsidR="00000000" w:rsidRPr="00000000">
        <w:rPr>
          <w:rtl w:val="0"/>
        </w:rPr>
        <w:t xml:space="preserve"> estará abierta la plataforma donde cada donante podrá elegir la causa que quiere apoyar:</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b w:val="1"/>
          <w:color w:val="000000"/>
          <w:rtl w:val="0"/>
        </w:rPr>
        <w:t xml:space="preserve">AMANC Michoacán, I.A.P.</w:t>
      </w:r>
      <w:r w:rsidDel="00000000" w:rsidR="00000000" w:rsidRPr="00000000">
        <w:rPr>
          <w:color w:val="000000"/>
          <w:rtl w:val="0"/>
        </w:rPr>
        <w:t xml:space="preserve"> - La Asociación Mexicana de Ayuda a Niños con Cáncer, I.A.P. apoya a niñas, niños y jóvenes de escasos recursos de Michoacán y otros estados, para recibir un tratamiento oncológico integral que permite brindarles seguimiento para su recuperación y fortalecimiento.</w:t>
      </w:r>
      <w:r w:rsidDel="00000000" w:rsidR="00000000" w:rsidRPr="00000000">
        <w:rPr>
          <w:rtl w:val="0"/>
        </w:rPr>
      </w:r>
    </w:p>
    <w:p w:rsidR="00000000" w:rsidDel="00000000" w:rsidP="00000000" w:rsidRDefault="00000000" w:rsidRPr="00000000" w14:paraId="00000011">
      <w:pPr>
        <w:ind w:left="720" w:firstLine="0"/>
        <w:rPr>
          <w:b w:val="1"/>
        </w:rPr>
      </w:pPr>
      <w:r w:rsidDel="00000000" w:rsidR="00000000" w:rsidRPr="00000000">
        <w:rPr>
          <w:rtl w:val="0"/>
        </w:rPr>
      </w:r>
    </w:p>
    <w:p w:rsidR="00000000" w:rsidDel="00000000" w:rsidP="00000000" w:rsidRDefault="00000000" w:rsidRPr="00000000" w14:paraId="00000012">
      <w:pPr>
        <w:numPr>
          <w:ilvl w:val="0"/>
          <w:numId w:val="2"/>
        </w:numPr>
        <w:ind w:left="720" w:hanging="360"/>
        <w:jc w:val="both"/>
        <w:rPr/>
      </w:pPr>
      <w:r w:rsidDel="00000000" w:rsidR="00000000" w:rsidRPr="00000000">
        <w:rPr>
          <w:b w:val="1"/>
          <w:rtl w:val="0"/>
        </w:rPr>
        <w:t xml:space="preserve">Fundación con los Niños y Familias del Campo, I.A.P.</w:t>
      </w:r>
      <w:r w:rsidDel="00000000" w:rsidR="00000000" w:rsidRPr="00000000">
        <w:rPr>
          <w:rtl w:val="0"/>
        </w:rPr>
        <w:t xml:space="preserve"> - Ubicada en Jalisco, ayuda a </w:t>
      </w:r>
      <w:r w:rsidDel="00000000" w:rsidR="00000000" w:rsidRPr="00000000">
        <w:rPr>
          <w:b w:val="1"/>
          <w:rtl w:val="0"/>
        </w:rPr>
        <w:t xml:space="preserve">jóvenes campesinos e indígenas</w:t>
      </w:r>
      <w:r w:rsidDel="00000000" w:rsidR="00000000" w:rsidRPr="00000000">
        <w:rPr>
          <w:rtl w:val="0"/>
        </w:rPr>
        <w:t xml:space="preserve"> de zonas de alta pobreza y marginación de todo el país, brindando servicios de alojamiento, alimentación, salud, actividades deportivas y capacitación para el trabajo para que </w:t>
      </w:r>
      <w:r w:rsidDel="00000000" w:rsidR="00000000" w:rsidRPr="00000000">
        <w:rPr>
          <w:b w:val="1"/>
          <w:rtl w:val="0"/>
        </w:rPr>
        <w:t xml:space="preserve">concluyan sus estudios y se conviertan </w:t>
      </w:r>
      <w:r w:rsidDel="00000000" w:rsidR="00000000" w:rsidRPr="00000000">
        <w:rPr>
          <w:rtl w:val="0"/>
        </w:rPr>
        <w:t xml:space="preserve">en </w:t>
      </w:r>
      <w:r w:rsidDel="00000000" w:rsidR="00000000" w:rsidRPr="00000000">
        <w:rPr>
          <w:b w:val="1"/>
          <w:rtl w:val="0"/>
        </w:rPr>
        <w:t xml:space="preserve">agentes de cambio</w:t>
      </w:r>
      <w:r w:rsidDel="00000000" w:rsidR="00000000" w:rsidRPr="00000000">
        <w:rPr>
          <w:rtl w:val="0"/>
        </w:rPr>
        <w:t xml:space="preserve"> al volver a sus comunidades.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pPr>
      <w:r w:rsidDel="00000000" w:rsidR="00000000" w:rsidRPr="00000000">
        <w:rPr>
          <w:b w:val="1"/>
          <w:rtl w:val="0"/>
        </w:rPr>
        <w:t xml:space="preserve">El Buen Socio Te Apoya, A.C.</w:t>
      </w:r>
      <w:r w:rsidDel="00000000" w:rsidR="00000000" w:rsidRPr="00000000">
        <w:rPr>
          <w:rtl w:val="0"/>
        </w:rPr>
        <w:t xml:space="preserve"> - Organización que promueve el desarrollo sustentable a través de </w:t>
      </w:r>
      <w:r w:rsidDel="00000000" w:rsidR="00000000" w:rsidRPr="00000000">
        <w:rPr>
          <w:b w:val="1"/>
          <w:rtl w:val="0"/>
        </w:rPr>
        <w:t xml:space="preserve">capacitación y servicios financieros</w:t>
      </w:r>
      <w:r w:rsidDel="00000000" w:rsidR="00000000" w:rsidRPr="00000000">
        <w:rPr>
          <w:rtl w:val="0"/>
        </w:rPr>
        <w:t xml:space="preserve"> a comunidades indígenas, especialmente a tseltales, tzotziles y choles en condiciones de pobreza extrema, quienes desarrollan actividades apícolas como principal fuente de sustento, con el fin de que tengan herramientas para una mejor </w:t>
      </w:r>
      <w:r w:rsidDel="00000000" w:rsidR="00000000" w:rsidRPr="00000000">
        <w:rPr>
          <w:b w:val="1"/>
          <w:rtl w:val="0"/>
        </w:rPr>
        <w:t xml:space="preserve">toma de decisiones </w:t>
      </w:r>
      <w:r w:rsidDel="00000000" w:rsidR="00000000" w:rsidRPr="00000000">
        <w:rPr>
          <w:rtl w:val="0"/>
        </w:rPr>
        <w:t xml:space="preserve">que se reflejen en su bienestar.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“El </w:t>
      </w:r>
      <w:r w:rsidDel="00000000" w:rsidR="00000000" w:rsidRPr="00000000">
        <w:rPr>
          <w:b w:val="1"/>
          <w:rtl w:val="0"/>
        </w:rPr>
        <w:t xml:space="preserve">compromiso de Quálitas</w:t>
      </w:r>
      <w:r w:rsidDel="00000000" w:rsidR="00000000" w:rsidRPr="00000000">
        <w:rPr>
          <w:rtl w:val="0"/>
        </w:rPr>
        <w:t xml:space="preserve"> no sólo es con nuestros asegurados, sino con México. Por ello hemos seleccionado estas tres organizaciones con </w:t>
      </w:r>
      <w:r w:rsidDel="00000000" w:rsidR="00000000" w:rsidRPr="00000000">
        <w:rPr>
          <w:b w:val="1"/>
          <w:rtl w:val="0"/>
        </w:rPr>
        <w:t xml:space="preserve">amplia experiencia en la gestión de proyectos comunitarios</w:t>
      </w:r>
      <w:r w:rsidDel="00000000" w:rsidR="00000000" w:rsidRPr="00000000">
        <w:rPr>
          <w:rtl w:val="0"/>
        </w:rPr>
        <w:t xml:space="preserve">, que ayudan a construir un mejor futuro para personas en situaciones vulnerables”, agrega María Teresa Cosío.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Una estrategia viva e integral</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Estas acciones se enmarcan en la </w:t>
      </w:r>
      <w:r w:rsidDel="00000000" w:rsidR="00000000" w:rsidRPr="00000000">
        <w:rPr>
          <w:b w:val="1"/>
          <w:rtl w:val="0"/>
        </w:rPr>
        <w:t xml:space="preserve">Estrategia de Sustentabilidad</w:t>
      </w:r>
      <w:r w:rsidDel="00000000" w:rsidR="00000000" w:rsidRPr="00000000">
        <w:rPr>
          <w:rtl w:val="0"/>
        </w:rPr>
        <w:t xml:space="preserve"> de Quálitas, donde año con año se articulan iniciativas y se facilita el planteamiento de nuevos programas y sinergias entre todas las actividades de la compañía. Dicho enfoque le ha permitido a la empresa ser parte del S&amp;P/BMV Total México ESG y del Dow Jones Sustainability Index MILA, implementar los Principios del Pacto Global de las Naciones Unidas y contribuir a la consecución de los Objetivos de Desarrollo Sostenible.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Para conocer más sobre la Estrategia de Sustentabilidad de Quálitas y cómo una empresa líder en su sector puede participar activamente como</w:t>
      </w:r>
      <w:r w:rsidDel="00000000" w:rsidR="00000000" w:rsidRPr="00000000">
        <w:rPr>
          <w:b w:val="1"/>
          <w:rtl w:val="0"/>
        </w:rPr>
        <w:t xml:space="preserve"> agente de cambio social</w:t>
      </w:r>
      <w:r w:rsidDel="00000000" w:rsidR="00000000" w:rsidRPr="00000000">
        <w:rPr>
          <w:rtl w:val="0"/>
        </w:rPr>
        <w:t xml:space="preserve">, puedes visitar su </w:t>
      </w:r>
      <w:hyperlink r:id="rId8">
        <w:r w:rsidDel="00000000" w:rsidR="00000000" w:rsidRPr="00000000">
          <w:rPr>
            <w:color w:val="1155cc"/>
            <w:u w:val="single"/>
            <w:rtl w:val="0"/>
          </w:rPr>
          <w:t xml:space="preserve">sitio web</w:t>
        </w:r>
      </w:hyperlink>
      <w:r w:rsidDel="00000000" w:rsidR="00000000" w:rsidRPr="00000000">
        <w:rPr>
          <w:rtl w:val="0"/>
        </w:rPr>
        <w:t xml:space="preserv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shd w:fill="ffffff" w:val="clear"/>
        <w:spacing w:after="200" w:lineRule="auto"/>
        <w:rPr>
          <w:b w:val="1"/>
        </w:rPr>
      </w:pPr>
      <w:r w:rsidDel="00000000" w:rsidR="00000000" w:rsidRPr="00000000">
        <w:rPr>
          <w:b w:val="1"/>
          <w:rtl w:val="0"/>
        </w:rPr>
        <w:t xml:space="preserve">Acerca de Quálitas</w:t>
      </w:r>
    </w:p>
    <w:p w:rsidR="00000000" w:rsidDel="00000000" w:rsidP="00000000" w:rsidRDefault="00000000" w:rsidRPr="00000000" w14:paraId="00000021">
      <w:pPr>
        <w:shd w:fill="ffffff" w:val="clear"/>
        <w:spacing w:after="200" w:lineRule="auto"/>
        <w:jc w:val="both"/>
        <w:rPr>
          <w:sz w:val="20"/>
          <w:szCs w:val="20"/>
        </w:rPr>
      </w:pPr>
      <w:r w:rsidDel="00000000" w:rsidR="00000000" w:rsidRPr="00000000">
        <w:rPr>
          <w:sz w:val="20"/>
          <w:szCs w:val="20"/>
          <w:rtl w:val="0"/>
        </w:rPr>
        <w:t xml:space="preserve">Con más de 25 años de experiencia, Quálitas es la aseguradora con mayor participación del mercado automotriz en México. La especialización y el compromiso con la excelencia en el servicio le han permitido mantenerse por 14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22">
      <w:pPr>
        <w:jc w:val="both"/>
        <w:rPr/>
      </w:pPr>
      <w:r w:rsidDel="00000000" w:rsidR="00000000" w:rsidRPr="00000000">
        <w:rPr>
          <w:sz w:val="20"/>
          <w:szCs w:val="20"/>
          <w:rtl w:val="0"/>
        </w:rPr>
        <w:t xml:space="preserve">Para más información visita el sitio web de Quálitas </w:t>
      </w:r>
      <w:hyperlink r:id="rId9">
        <w:r w:rsidDel="00000000" w:rsidR="00000000" w:rsidRPr="00000000">
          <w:rPr>
            <w:color w:val="009da6"/>
            <w:sz w:val="20"/>
            <w:szCs w:val="20"/>
            <w:u w:val="single"/>
            <w:rtl w:val="0"/>
          </w:rPr>
          <w:t xml:space="preserve">www.qualitas.com.mx</w:t>
        </w:r>
      </w:hyperlink>
      <w:r w:rsidDel="00000000" w:rsidR="00000000" w:rsidRPr="00000000">
        <w:rPr>
          <w:color w:val="009da6"/>
          <w:sz w:val="20"/>
          <w:szCs w:val="20"/>
          <w:u w:val="single"/>
          <w:rtl w:val="0"/>
        </w:rPr>
        <w:t xml:space="preserve">, </w:t>
      </w:r>
      <w:hyperlink r:id="rId10">
        <w:r w:rsidDel="00000000" w:rsidR="00000000" w:rsidRPr="00000000">
          <w:rPr>
            <w:color w:val="009da6"/>
            <w:sz w:val="20"/>
            <w:szCs w:val="20"/>
            <w:u w:val="single"/>
            <w:rtl w:val="0"/>
          </w:rPr>
          <w:t xml:space="preserve">www.conductavialqualitas.com.mx</w:t>
        </w:r>
      </w:hyperlink>
      <w:r w:rsidDel="00000000" w:rsidR="00000000" w:rsidRPr="00000000">
        <w:rPr>
          <w:sz w:val="20"/>
          <w:szCs w:val="20"/>
          <w:rtl w:val="0"/>
        </w:rPr>
        <w:t xml:space="preserve">, y sus redes sociales en </w:t>
      </w:r>
      <w:hyperlink r:id="rId11">
        <w:r w:rsidDel="00000000" w:rsidR="00000000" w:rsidRPr="00000000">
          <w:rPr>
            <w:color w:val="009da6"/>
            <w:sz w:val="20"/>
            <w:szCs w:val="20"/>
            <w:u w:val="single"/>
            <w:rtl w:val="0"/>
          </w:rPr>
          <w:t xml:space="preserve">Facebook</w:t>
        </w:r>
      </w:hyperlink>
      <w:r w:rsidDel="00000000" w:rsidR="00000000" w:rsidRPr="00000000">
        <w:rPr>
          <w:sz w:val="20"/>
          <w:szCs w:val="20"/>
          <w:rtl w:val="0"/>
        </w:rPr>
        <w:t xml:space="preserve">, </w:t>
      </w:r>
      <w:hyperlink r:id="rId12">
        <w:r w:rsidDel="00000000" w:rsidR="00000000" w:rsidRPr="00000000">
          <w:rPr>
            <w:color w:val="009da6"/>
            <w:sz w:val="20"/>
            <w:szCs w:val="20"/>
            <w:u w:val="single"/>
            <w:rtl w:val="0"/>
          </w:rPr>
          <w:t xml:space="preserve">Instagram</w:t>
        </w:r>
      </w:hyperlink>
      <w:r w:rsidDel="00000000" w:rsidR="00000000" w:rsidRPr="00000000">
        <w:rPr>
          <w:color w:val="009da6"/>
          <w:sz w:val="20"/>
          <w:szCs w:val="20"/>
          <w:rtl w:val="0"/>
        </w:rPr>
        <w:t xml:space="preserve">, </w:t>
      </w:r>
      <w:hyperlink r:id="rId13">
        <w:r w:rsidDel="00000000" w:rsidR="00000000" w:rsidRPr="00000000">
          <w:rPr>
            <w:color w:val="009da6"/>
            <w:sz w:val="20"/>
            <w:szCs w:val="20"/>
            <w:u w:val="single"/>
            <w:rtl w:val="0"/>
          </w:rPr>
          <w:t xml:space="preserve">YouTube</w:t>
        </w:r>
      </w:hyperlink>
      <w:r w:rsidDel="00000000" w:rsidR="00000000" w:rsidRPr="00000000">
        <w:rPr>
          <w:sz w:val="20"/>
          <w:szCs w:val="20"/>
          <w:rtl w:val="0"/>
        </w:rPr>
        <w:t xml:space="preserve"> y </w:t>
      </w:r>
      <w:hyperlink r:id="rId14">
        <w:r w:rsidDel="00000000" w:rsidR="00000000" w:rsidRPr="00000000">
          <w:rPr>
            <w:color w:val="009da6"/>
            <w:sz w:val="20"/>
            <w:szCs w:val="20"/>
            <w:u w:val="single"/>
            <w:rtl w:val="0"/>
          </w:rPr>
          <w:t xml:space="preserve">LinkedIn</w:t>
        </w:r>
      </w:hyperlink>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drawing>
        <wp:inline distB="114300" distT="114300" distL="114300" distR="114300">
          <wp:extent cx="1385888" cy="482381"/>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F03494"/>
    <w:rPr>
      <w:sz w:val="16"/>
      <w:szCs w:val="16"/>
    </w:rPr>
  </w:style>
  <w:style w:type="paragraph" w:styleId="Textocomentario">
    <w:name w:val="annotation text"/>
    <w:basedOn w:val="Normal"/>
    <w:link w:val="TextocomentarioCar"/>
    <w:uiPriority w:val="99"/>
    <w:semiHidden w:val="1"/>
    <w:unhideWhenUsed w:val="1"/>
    <w:rsid w:val="00F03494"/>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F03494"/>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F03494"/>
    <w:rPr>
      <w:b w:val="1"/>
      <w:bCs w:val="1"/>
    </w:rPr>
  </w:style>
  <w:style w:type="character" w:styleId="AsuntodelcomentarioCar" w:customStyle="1">
    <w:name w:val="Asunto del comentario Car"/>
    <w:basedOn w:val="TextocomentarioCar"/>
    <w:link w:val="Asuntodelcomentario"/>
    <w:uiPriority w:val="99"/>
    <w:semiHidden w:val="1"/>
    <w:rsid w:val="00F03494"/>
    <w:rPr>
      <w:b w:val="1"/>
      <w:bCs w:val="1"/>
      <w:sz w:val="20"/>
      <w:szCs w:val="20"/>
    </w:rPr>
  </w:style>
  <w:style w:type="paragraph" w:styleId="Prrafodelista">
    <w:name w:val="List Paragraph"/>
    <w:basedOn w:val="Normal"/>
    <w:uiPriority w:val="34"/>
    <w:qFormat w:val="1"/>
    <w:rsid w:val="00A3604D"/>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eb.facebook.com/QualitasSeguros/?_rdc=1&amp;_rdr" TargetMode="External"/><Relationship Id="rId10" Type="http://schemas.openxmlformats.org/officeDocument/2006/relationships/hyperlink" Target="http://www.conductavialqualitas.com.mx/" TargetMode="External"/><Relationship Id="rId13" Type="http://schemas.openxmlformats.org/officeDocument/2006/relationships/hyperlink" Target="https://www.youtube.com/channel/UCDoBxqVC6AKKD-YjQZB9vOg" TargetMode="External"/><Relationship Id="rId12" Type="http://schemas.openxmlformats.org/officeDocument/2006/relationships/hyperlink" Target="https://www.instagram.com/qualitas.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ualitas.com.mx/" TargetMode="External"/><Relationship Id="rId15" Type="http://schemas.openxmlformats.org/officeDocument/2006/relationships/header" Target="header1.xml"/><Relationship Id="rId14" Type="http://schemas.openxmlformats.org/officeDocument/2006/relationships/hyperlink" Target="https://www.linkedin.com/company/%20qu-litas-compa-a-de-seguros-s.a.b.-de-c.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juntoscambiandovidas.qualitas.com.mx/" TargetMode="External"/><Relationship Id="rId8" Type="http://schemas.openxmlformats.org/officeDocument/2006/relationships/hyperlink" Target="http://qinversionistas.qualitas.com.mx/portal/estrategia-de-sustentabil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7gMoiqFpGJnWfdhmDKmPdcGCew==">AMUW2mUuEEuZz5WT03XkxZwwW7Y65rbtlZLK+tdJwSCw+ZvzUA9+iqz4MVH6ASR3+jGlPigLHs0acs5XuXVHf82Q2rAJMOrPQITiNFQdOph1ODbXJlMIuIc8jSdE+L6GhTIBuF1aCgpRWtMyjBES+zQc6t0werbxmifo18OSCexjzI6iVEMEkVfvL/J9jv9mRhbZh73EIDugxbXKdpzzCJRlYeCPGuNOavLbCPml22LwXA7ycxWuK5GVS4WeP4xf24bP3KRLvd4c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2021-05-06T00:06:00Z</dcterms:created>
  <dc:creator>Maria Teresa Cosio Castillo [responsabilidad social]</dc:creator>
</cp:coreProperties>
</file>